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C50" w:rsidRDefault="00782C50" w:rsidP="00782C50">
      <w:pPr>
        <w:pStyle w:val="2"/>
      </w:pPr>
      <w:r w:rsidRPr="00266632">
        <w:rPr>
          <w:rFonts w:ascii="Times New Roman" w:hAnsi="Times New Roman" w:cs="Times New Roman"/>
        </w:rPr>
        <w:t>专练</w:t>
      </w:r>
      <w:r w:rsidRPr="00266632">
        <w:rPr>
          <w:rFonts w:ascii="Times New Roman" w:hAnsi="Times New Roman" w:cs="Times New Roman"/>
        </w:rPr>
        <w:t>7</w:t>
      </w:r>
      <w:r>
        <w:rPr>
          <w:rFonts w:ascii="Times New Roman" w:hAnsi="Times New Roman" w:cs="Times New Roman"/>
        </w:rPr>
        <w:t xml:space="preserve">　</w:t>
      </w:r>
      <w:r w:rsidRPr="00266632">
        <w:rPr>
          <w:rFonts w:ascii="Times New Roman" w:hAnsi="Times New Roman" w:cs="Times New Roman"/>
        </w:rPr>
        <w:t>坚持新发展理念</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浙江平湖模拟</w:t>
      </w:r>
      <w:r>
        <w:rPr>
          <w:rFonts w:ascii="Times New Roman" w:eastAsia="楷体_GB2312" w:hAnsi="Times New Roman" w:cs="Times New Roman"/>
        </w:rPr>
        <w:t>]</w:t>
      </w:r>
      <w:r w:rsidRPr="00266632">
        <w:rPr>
          <w:rFonts w:ascii="Times New Roman" w:hAnsi="Times New Roman" w:cs="Times New Roman"/>
        </w:rPr>
        <w:t>习近平总书记强调要科学谋划好</w:t>
      </w:r>
      <w:r w:rsidRPr="00266632">
        <w:rPr>
          <w:rFonts w:hAnsi="宋体" w:cs="Times New Roman"/>
        </w:rPr>
        <w:t>“</w:t>
      </w:r>
      <w:r w:rsidRPr="00266632">
        <w:rPr>
          <w:rFonts w:ascii="Times New Roman" w:hAnsi="Times New Roman" w:cs="Times New Roman"/>
        </w:rPr>
        <w:t>十三五</w:t>
      </w:r>
      <w:r w:rsidRPr="00266632">
        <w:rPr>
          <w:rFonts w:hAnsi="宋体" w:cs="Times New Roman"/>
        </w:rPr>
        <w:t>”</w:t>
      </w:r>
      <w:r w:rsidRPr="00266632">
        <w:rPr>
          <w:rFonts w:ascii="Times New Roman" w:hAnsi="Times New Roman" w:cs="Times New Roman"/>
        </w:rPr>
        <w:t>时期扶贫开发工作</w:t>
      </w:r>
      <w:r>
        <w:rPr>
          <w:rFonts w:ascii="Times New Roman" w:hAnsi="Times New Roman" w:cs="Times New Roman"/>
        </w:rPr>
        <w:t>，</w:t>
      </w:r>
      <w:r w:rsidRPr="00266632">
        <w:rPr>
          <w:rFonts w:ascii="Times New Roman" w:hAnsi="Times New Roman" w:cs="Times New Roman"/>
        </w:rPr>
        <w:t>确保贫困人口到</w:t>
      </w:r>
      <w:r w:rsidRPr="00266632">
        <w:rPr>
          <w:rFonts w:ascii="Times New Roman" w:hAnsi="Times New Roman" w:cs="Times New Roman"/>
        </w:rPr>
        <w:t>2020</w:t>
      </w:r>
      <w:r w:rsidRPr="00266632">
        <w:rPr>
          <w:rFonts w:ascii="Times New Roman" w:hAnsi="Times New Roman" w:cs="Times New Roman"/>
        </w:rPr>
        <w:t>年如期脱贫</w:t>
      </w:r>
      <w:r>
        <w:rPr>
          <w:rFonts w:ascii="Times New Roman" w:hAnsi="Times New Roman" w:cs="Times New Roman"/>
        </w:rPr>
        <w:t>，</w:t>
      </w:r>
      <w:r w:rsidRPr="00266632">
        <w:rPr>
          <w:rFonts w:ascii="Times New Roman" w:hAnsi="Times New Roman" w:cs="Times New Roman"/>
        </w:rPr>
        <w:t>并提出扶贫开发</w:t>
      </w:r>
      <w:r w:rsidRPr="00266632">
        <w:rPr>
          <w:rFonts w:hAnsi="宋体" w:cs="Times New Roman"/>
        </w:rPr>
        <w:t>“</w:t>
      </w:r>
      <w:r w:rsidRPr="00266632">
        <w:rPr>
          <w:rFonts w:ascii="Times New Roman" w:hAnsi="Times New Roman" w:cs="Times New Roman"/>
        </w:rPr>
        <w:t>贵在精准</w:t>
      </w:r>
      <w:r>
        <w:rPr>
          <w:rFonts w:ascii="Times New Roman" w:hAnsi="Times New Roman" w:cs="Times New Roman"/>
        </w:rPr>
        <w:t>，</w:t>
      </w:r>
      <w:r w:rsidRPr="00266632">
        <w:rPr>
          <w:rFonts w:ascii="Times New Roman" w:hAnsi="Times New Roman" w:cs="Times New Roman"/>
        </w:rPr>
        <w:t>重在精准</w:t>
      </w:r>
      <w:r>
        <w:rPr>
          <w:rFonts w:ascii="Times New Roman" w:hAnsi="Times New Roman" w:cs="Times New Roman"/>
        </w:rPr>
        <w:t>，</w:t>
      </w:r>
      <w:r w:rsidRPr="00266632">
        <w:rPr>
          <w:rFonts w:ascii="Times New Roman" w:hAnsi="Times New Roman" w:cs="Times New Roman"/>
        </w:rPr>
        <w:t>成败之举在于精准</w:t>
      </w:r>
      <w:r w:rsidRPr="00266632">
        <w:rPr>
          <w:rFonts w:hAnsi="宋体" w:cs="Times New Roman"/>
        </w:rPr>
        <w:t>”</w:t>
      </w:r>
      <w:r w:rsidRPr="00266632">
        <w:rPr>
          <w:rFonts w:ascii="Times New Roman" w:hAnsi="Times New Roman" w:cs="Times New Roman"/>
        </w:rPr>
        <w:t>。我国实行精准扶贫是基于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我国坚持共享发展理念</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消除贫困、改善民生、逐步实现同步富裕是社会主义的本质要求</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人民日益增长的美好生活需要和不平衡不充分的</w:t>
      </w:r>
      <w:r w:rsidRPr="00266632">
        <w:rPr>
          <w:rFonts w:ascii="Times New Roman" w:hAnsi="Times New Roman" w:cs="Times New Roman" w:hint="eastAsia"/>
        </w:rPr>
        <w:t>发展之间的矛盾</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共同富裕是社会主义市场经济的根本原则</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山东济宁模拟</w:t>
      </w:r>
      <w:r>
        <w:rPr>
          <w:rFonts w:ascii="Times New Roman" w:eastAsia="楷体_GB2312" w:hAnsi="Times New Roman" w:cs="Times New Roman"/>
        </w:rPr>
        <w:t>]</w:t>
      </w:r>
      <w:r w:rsidRPr="00266632">
        <w:rPr>
          <w:rFonts w:ascii="Times New Roman" w:hAnsi="Times New Roman" w:cs="Times New Roman"/>
        </w:rPr>
        <w:t>山东省以更加开阔的视野</w:t>
      </w:r>
      <w:r>
        <w:rPr>
          <w:rFonts w:ascii="Times New Roman" w:hAnsi="Times New Roman" w:cs="Times New Roman"/>
        </w:rPr>
        <w:t>，</w:t>
      </w:r>
      <w:r w:rsidRPr="00266632">
        <w:rPr>
          <w:rFonts w:ascii="Times New Roman" w:hAnsi="Times New Roman" w:cs="Times New Roman"/>
        </w:rPr>
        <w:t>既主动对接融入京津冀国家区域战略布局</w:t>
      </w:r>
      <w:r>
        <w:rPr>
          <w:rFonts w:ascii="Times New Roman" w:hAnsi="Times New Roman" w:cs="Times New Roman"/>
        </w:rPr>
        <w:t>，</w:t>
      </w:r>
      <w:r w:rsidRPr="00266632">
        <w:rPr>
          <w:rFonts w:ascii="Times New Roman" w:hAnsi="Times New Roman" w:cs="Times New Roman"/>
        </w:rPr>
        <w:t>在融入中拓展该省区域协调发展的新空间</w:t>
      </w:r>
      <w:r>
        <w:rPr>
          <w:rFonts w:ascii="Times New Roman" w:hAnsi="Times New Roman" w:cs="Times New Roman"/>
        </w:rPr>
        <w:t>，</w:t>
      </w:r>
      <w:r w:rsidRPr="00266632">
        <w:rPr>
          <w:rFonts w:ascii="Times New Roman" w:hAnsi="Times New Roman" w:cs="Times New Roman"/>
        </w:rPr>
        <w:t>又加快完善全省跨区域协调发展的新机制</w:t>
      </w:r>
      <w:r>
        <w:rPr>
          <w:rFonts w:ascii="Times New Roman" w:hAnsi="Times New Roman" w:cs="Times New Roman"/>
        </w:rPr>
        <w:t>，</w:t>
      </w:r>
      <w:r w:rsidRPr="00266632">
        <w:rPr>
          <w:rFonts w:ascii="Times New Roman" w:hAnsi="Times New Roman" w:cs="Times New Roman"/>
        </w:rPr>
        <w:t>使全省各大板块立足优势</w:t>
      </w:r>
      <w:r>
        <w:rPr>
          <w:rFonts w:ascii="Times New Roman" w:hAnsi="Times New Roman" w:cs="Times New Roman"/>
        </w:rPr>
        <w:t>，</w:t>
      </w:r>
      <w:r w:rsidRPr="00266632">
        <w:rPr>
          <w:rFonts w:ascii="Times New Roman" w:hAnsi="Times New Roman" w:cs="Times New Roman"/>
        </w:rPr>
        <w:t>打造各具特色的高质量发展的增长极</w:t>
      </w:r>
      <w:r>
        <w:rPr>
          <w:rFonts w:ascii="Times New Roman" w:hAnsi="Times New Roman" w:cs="Times New Roman"/>
        </w:rPr>
        <w:t>，</w:t>
      </w:r>
      <w:r w:rsidRPr="00266632">
        <w:rPr>
          <w:rFonts w:ascii="Times New Roman" w:hAnsi="Times New Roman" w:cs="Times New Roman"/>
        </w:rPr>
        <w:t>形成全省融合互动发展的新格局。上述举措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坚持协调发展理念</w:t>
      </w:r>
      <w:r>
        <w:rPr>
          <w:rFonts w:ascii="Times New Roman" w:hAnsi="Times New Roman" w:cs="Times New Roman"/>
        </w:rPr>
        <w:t>，</w:t>
      </w:r>
      <w:r w:rsidRPr="00266632">
        <w:rPr>
          <w:rFonts w:ascii="Times New Roman" w:hAnsi="Times New Roman" w:cs="Times New Roman"/>
        </w:rPr>
        <w:t>着力解决内外联动问题</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推动区域协调发展</w:t>
      </w:r>
      <w:r w:rsidRPr="00266632">
        <w:rPr>
          <w:rFonts w:ascii="Times New Roman" w:hAnsi="Times New Roman" w:cs="Times New Roman" w:hint="eastAsia"/>
        </w:rPr>
        <w:t>向更高水平、更高质量迈进</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强化宏观调控战略的支撑作用</w:t>
      </w:r>
      <w:r>
        <w:rPr>
          <w:rFonts w:ascii="Times New Roman" w:hAnsi="Times New Roman" w:cs="Times New Roman"/>
        </w:rPr>
        <w:t>，</w:t>
      </w:r>
      <w:r w:rsidRPr="00266632">
        <w:rPr>
          <w:rFonts w:ascii="Times New Roman" w:hAnsi="Times New Roman" w:cs="Times New Roman"/>
        </w:rPr>
        <w:t>促进共同发展</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促进区域合作联动</w:t>
      </w:r>
      <w:r>
        <w:rPr>
          <w:rFonts w:ascii="Times New Roman" w:hAnsi="Times New Roman" w:cs="Times New Roman"/>
        </w:rPr>
        <w:t>，</w:t>
      </w:r>
      <w:r w:rsidRPr="00266632">
        <w:rPr>
          <w:rFonts w:ascii="Times New Roman" w:hAnsi="Times New Roman" w:cs="Times New Roman"/>
        </w:rPr>
        <w:t>推动建立现代化经济体系</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湖北荆州质检</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30</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中共中央政治局召开会议</w:t>
      </w:r>
      <w:r>
        <w:rPr>
          <w:rFonts w:ascii="Times New Roman" w:hAnsi="Times New Roman" w:cs="Times New Roman"/>
        </w:rPr>
        <w:t>，</w:t>
      </w:r>
      <w:r w:rsidRPr="00266632">
        <w:rPr>
          <w:rFonts w:ascii="Times New Roman" w:hAnsi="Times New Roman" w:cs="Times New Roman"/>
        </w:rPr>
        <w:t>分析研究当前经济形势</w:t>
      </w:r>
      <w:r>
        <w:rPr>
          <w:rFonts w:ascii="Times New Roman" w:hAnsi="Times New Roman" w:cs="Times New Roman"/>
        </w:rPr>
        <w:t>，</w:t>
      </w:r>
      <w:r w:rsidRPr="00266632">
        <w:rPr>
          <w:rFonts w:ascii="Times New Roman" w:hAnsi="Times New Roman" w:cs="Times New Roman"/>
        </w:rPr>
        <w:t>部署下半年经济工作。会议指出</w:t>
      </w:r>
      <w:r>
        <w:rPr>
          <w:rFonts w:ascii="Times New Roman" w:hAnsi="Times New Roman" w:cs="Times New Roman"/>
        </w:rPr>
        <w:t>，</w:t>
      </w:r>
      <w:r w:rsidRPr="00266632">
        <w:rPr>
          <w:rFonts w:ascii="Times New Roman" w:hAnsi="Times New Roman" w:cs="Times New Roman"/>
        </w:rPr>
        <w:t>必须加快形成以国内大循环为主体、国内国际双循环相互促进的新发展格局。构建新发展格局</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表明我国坚持对外开放的基本国策</w:t>
      </w:r>
      <w:r>
        <w:rPr>
          <w:rFonts w:ascii="Times New Roman" w:hAnsi="Times New Roman" w:cs="Times New Roman"/>
        </w:rPr>
        <w:t>，</w:t>
      </w:r>
      <w:r w:rsidRPr="00266632">
        <w:rPr>
          <w:rFonts w:ascii="Times New Roman" w:hAnsi="Times New Roman" w:cs="Times New Roman"/>
        </w:rPr>
        <w:t>把内外联动作为自己发展的根本基</w:t>
      </w:r>
      <w:r w:rsidRPr="00266632">
        <w:rPr>
          <w:rFonts w:ascii="Times New Roman" w:hAnsi="Times New Roman" w:cs="Times New Roman" w:hint="eastAsia"/>
        </w:rPr>
        <w:t>点</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是解决当前复杂严峻经济形势和我国社会主要矛盾的客观要求和根本途径</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有利于更好利用国际国内两个市场、两种资源</w:t>
      </w:r>
      <w:r>
        <w:rPr>
          <w:rFonts w:ascii="Times New Roman" w:hAnsi="Times New Roman" w:cs="Times New Roman"/>
        </w:rPr>
        <w:t>，</w:t>
      </w:r>
      <w:r w:rsidRPr="00266632">
        <w:rPr>
          <w:rFonts w:ascii="Times New Roman" w:hAnsi="Times New Roman" w:cs="Times New Roman"/>
        </w:rPr>
        <w:t>实现更加强劲可持续的发展</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有利于推动供给需求在更高层次更高水平上实现动态平衡</w:t>
      </w:r>
      <w:r>
        <w:rPr>
          <w:rFonts w:ascii="Times New Roman" w:hAnsi="Times New Roman" w:cs="Times New Roman"/>
        </w:rPr>
        <w:t>，</w:t>
      </w:r>
      <w:r w:rsidRPr="00266632">
        <w:rPr>
          <w:rFonts w:ascii="Times New Roman" w:hAnsi="Times New Roman" w:cs="Times New Roman"/>
        </w:rPr>
        <w:t>实现高质量发展</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烟台模拟</w:t>
      </w:r>
      <w:r>
        <w:rPr>
          <w:rFonts w:ascii="Times New Roman" w:eastAsia="楷体_GB2312" w:hAnsi="Times New Roman" w:cs="Times New Roman"/>
        </w:rPr>
        <w:t>]</w:t>
      </w:r>
      <w:r w:rsidRPr="00266632">
        <w:rPr>
          <w:rFonts w:ascii="Times New Roman" w:hAnsi="Times New Roman" w:cs="Times New Roman"/>
        </w:rPr>
        <w:t>振兴实体经济</w:t>
      </w:r>
      <w:r>
        <w:rPr>
          <w:rFonts w:ascii="Times New Roman" w:hAnsi="Times New Roman" w:cs="Times New Roman"/>
        </w:rPr>
        <w:t>，</w:t>
      </w:r>
      <w:r w:rsidRPr="00266632">
        <w:rPr>
          <w:rFonts w:ascii="Times New Roman" w:hAnsi="Times New Roman" w:cs="Times New Roman"/>
        </w:rPr>
        <w:t>事关我国经济社会发展全局。近年来</w:t>
      </w:r>
      <w:r>
        <w:rPr>
          <w:rFonts w:ascii="Times New Roman" w:hAnsi="Times New Roman" w:cs="Times New Roman"/>
        </w:rPr>
        <w:t>，</w:t>
      </w:r>
      <w:r w:rsidRPr="00266632">
        <w:rPr>
          <w:rFonts w:ascii="Times New Roman" w:hAnsi="Times New Roman" w:cs="Times New Roman"/>
        </w:rPr>
        <w:t>习近平总书记在多个重要场合反复强调</w:t>
      </w:r>
      <w:r>
        <w:rPr>
          <w:rFonts w:ascii="Times New Roman" w:hAnsi="Times New Roman" w:cs="Times New Roman"/>
        </w:rPr>
        <w:t>，</w:t>
      </w:r>
      <w:r w:rsidRPr="00266632">
        <w:rPr>
          <w:rFonts w:ascii="Times New Roman" w:hAnsi="Times New Roman" w:cs="Times New Roman"/>
        </w:rPr>
        <w:t>我国是个大国</w:t>
      </w:r>
      <w:r>
        <w:rPr>
          <w:rFonts w:ascii="Times New Roman" w:hAnsi="Times New Roman" w:cs="Times New Roman"/>
        </w:rPr>
        <w:t>，</w:t>
      </w:r>
      <w:r w:rsidRPr="00266632">
        <w:rPr>
          <w:rFonts w:ascii="Times New Roman" w:hAnsi="Times New Roman" w:cs="Times New Roman"/>
        </w:rPr>
        <w:t>必须发展实体经济</w:t>
      </w:r>
      <w:r>
        <w:rPr>
          <w:rFonts w:ascii="Times New Roman" w:hAnsi="Times New Roman" w:cs="Times New Roman"/>
        </w:rPr>
        <w:t>，</w:t>
      </w:r>
      <w:r w:rsidRPr="00266632">
        <w:rPr>
          <w:rFonts w:ascii="Times New Roman" w:hAnsi="Times New Roman" w:cs="Times New Roman"/>
        </w:rPr>
        <w:t>不断推进工业现代化、提高制造业水平</w:t>
      </w:r>
      <w:r>
        <w:rPr>
          <w:rFonts w:ascii="Times New Roman" w:hAnsi="Times New Roman" w:cs="Times New Roman"/>
        </w:rPr>
        <w:t>，</w:t>
      </w:r>
      <w:r w:rsidRPr="00266632">
        <w:rPr>
          <w:rFonts w:ascii="Times New Roman" w:hAnsi="Times New Roman" w:cs="Times New Roman"/>
        </w:rPr>
        <w:t>不能</w:t>
      </w:r>
      <w:r w:rsidRPr="00266632">
        <w:rPr>
          <w:rFonts w:hAnsi="宋体" w:cs="Times New Roman"/>
        </w:rPr>
        <w:t>“</w:t>
      </w:r>
      <w:r w:rsidRPr="00266632">
        <w:rPr>
          <w:rFonts w:ascii="Times New Roman" w:hAnsi="Times New Roman" w:cs="Times New Roman"/>
        </w:rPr>
        <w:t>脱实向虚</w:t>
      </w:r>
      <w:r w:rsidRPr="00266632">
        <w:rPr>
          <w:rFonts w:hAnsi="宋体" w:cs="Times New Roman"/>
        </w:rPr>
        <w:t>”</w:t>
      </w:r>
      <w:r w:rsidRPr="00266632">
        <w:rPr>
          <w:rFonts w:ascii="Times New Roman" w:hAnsi="Times New Roman" w:cs="Times New Roman" w:hint="eastAsia"/>
        </w:rPr>
        <w:t>。重视实体经济是基于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实体经济是社会主义市场经济体制的根基</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实体经济是筑牢现代化经济体系的坚实基础</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深化供给侧结构性改革</w:t>
      </w:r>
      <w:r>
        <w:rPr>
          <w:rFonts w:ascii="Times New Roman" w:hAnsi="Times New Roman" w:cs="Times New Roman"/>
        </w:rPr>
        <w:t>，</w:t>
      </w:r>
      <w:r w:rsidRPr="00266632">
        <w:rPr>
          <w:rFonts w:ascii="Times New Roman" w:hAnsi="Times New Roman" w:cs="Times New Roman"/>
        </w:rPr>
        <w:t>加快发展先进制造业的需要</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实体经济是一国经济的立身之本</w:t>
      </w:r>
      <w:r>
        <w:rPr>
          <w:rFonts w:ascii="Times New Roman" w:hAnsi="Times New Roman" w:cs="Times New Roman"/>
        </w:rPr>
        <w:t>，</w:t>
      </w:r>
      <w:r w:rsidRPr="00266632">
        <w:rPr>
          <w:rFonts w:ascii="Times New Roman" w:hAnsi="Times New Roman" w:cs="Times New Roman"/>
        </w:rPr>
        <w:t>是国家强盛的重要支柱</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临沂模拟</w:t>
      </w:r>
      <w:r>
        <w:rPr>
          <w:rFonts w:ascii="Times New Roman" w:eastAsia="楷体_GB2312" w:hAnsi="Times New Roman" w:cs="Times New Roman"/>
        </w:rPr>
        <w:t>]</w:t>
      </w:r>
      <w:r w:rsidRPr="00266632">
        <w:rPr>
          <w:rFonts w:ascii="Times New Roman" w:hAnsi="Times New Roman" w:cs="Times New Roman"/>
        </w:rPr>
        <w:t>从</w:t>
      </w:r>
      <w:r w:rsidRPr="00266632">
        <w:rPr>
          <w:rFonts w:ascii="Times New Roman" w:hAnsi="Times New Roman" w:cs="Times New Roman"/>
        </w:rPr>
        <w:t>2021</w:t>
      </w:r>
      <w:r w:rsidRPr="00266632">
        <w:rPr>
          <w:rFonts w:ascii="Times New Roman" w:hAnsi="Times New Roman" w:cs="Times New Roman"/>
        </w:rPr>
        <w:t>年到本世纪中叶</w:t>
      </w:r>
      <w:r>
        <w:rPr>
          <w:rFonts w:ascii="Times New Roman" w:hAnsi="Times New Roman" w:cs="Times New Roman"/>
        </w:rPr>
        <w:t>，</w:t>
      </w:r>
      <w:r w:rsidRPr="00266632">
        <w:rPr>
          <w:rFonts w:ascii="Times New Roman" w:hAnsi="Times New Roman" w:cs="Times New Roman"/>
        </w:rPr>
        <w:t>我国将分两个阶段开启全面建设社会主义现代化新征程</w:t>
      </w:r>
      <w:r>
        <w:rPr>
          <w:rFonts w:ascii="Times New Roman" w:hAnsi="Times New Roman" w:cs="Times New Roman"/>
        </w:rPr>
        <w:t>，</w:t>
      </w:r>
      <w:r w:rsidRPr="00266632">
        <w:rPr>
          <w:rFonts w:ascii="Times New Roman" w:hAnsi="Times New Roman" w:cs="Times New Roman"/>
        </w:rPr>
        <w:t>向第二个百年奋斗目标进军。两个阶段的战略安排都没有再提</w:t>
      </w:r>
      <w:r w:rsidRPr="00266632">
        <w:rPr>
          <w:rFonts w:ascii="Times New Roman" w:hAnsi="Times New Roman" w:cs="Times New Roman"/>
        </w:rPr>
        <w:t>GDP</w:t>
      </w:r>
      <w:r w:rsidRPr="00266632">
        <w:rPr>
          <w:rFonts w:ascii="Times New Roman" w:hAnsi="Times New Roman" w:cs="Times New Roman"/>
        </w:rPr>
        <w:t>翻番类目标</w:t>
      </w:r>
      <w:r>
        <w:rPr>
          <w:rFonts w:ascii="Times New Roman" w:hAnsi="Times New Roman" w:cs="Times New Roman"/>
        </w:rPr>
        <w:t>，</w:t>
      </w:r>
      <w:r w:rsidRPr="00266632">
        <w:rPr>
          <w:rFonts w:ascii="Times New Roman" w:hAnsi="Times New Roman" w:cs="Times New Roman"/>
        </w:rPr>
        <w:t>只作原则</w:t>
      </w:r>
      <w:r w:rsidRPr="00266632">
        <w:rPr>
          <w:rFonts w:ascii="Times New Roman" w:hAnsi="Times New Roman" w:cs="Times New Roman" w:hint="eastAsia"/>
        </w:rPr>
        <w:t>性展望。不再提</w:t>
      </w:r>
      <w:r w:rsidRPr="00266632">
        <w:rPr>
          <w:rFonts w:ascii="Times New Roman" w:hAnsi="Times New Roman" w:cs="Times New Roman"/>
        </w:rPr>
        <w:t>GDP</w:t>
      </w:r>
      <w:r w:rsidRPr="00266632">
        <w:rPr>
          <w:rFonts w:ascii="Times New Roman" w:hAnsi="Times New Roman" w:cs="Times New Roman"/>
        </w:rPr>
        <w:t>翻番类目标要求的主要原因是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在不稳定不确定的国际形势下</w:t>
      </w:r>
      <w:r>
        <w:rPr>
          <w:rFonts w:ascii="Times New Roman" w:hAnsi="Times New Roman" w:cs="Times New Roman"/>
        </w:rPr>
        <w:t>，</w:t>
      </w:r>
      <w:r w:rsidRPr="00266632">
        <w:rPr>
          <w:rFonts w:ascii="Times New Roman" w:hAnsi="Times New Roman" w:cs="Times New Roman"/>
        </w:rPr>
        <w:t>我国经济发展的变数增加</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更好贯彻落实新发展理念</w:t>
      </w:r>
      <w:r>
        <w:rPr>
          <w:rFonts w:ascii="Times New Roman" w:hAnsi="Times New Roman" w:cs="Times New Roman"/>
        </w:rPr>
        <w:t>，</w:t>
      </w:r>
      <w:r w:rsidRPr="00266632">
        <w:rPr>
          <w:rFonts w:ascii="Times New Roman" w:hAnsi="Times New Roman" w:cs="Times New Roman"/>
        </w:rPr>
        <w:t>着力解决发展不平衡不充分问题</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新征程要淡化发展意识</w:t>
      </w:r>
      <w:r>
        <w:rPr>
          <w:rFonts w:ascii="Times New Roman" w:hAnsi="Times New Roman" w:cs="Times New Roman"/>
        </w:rPr>
        <w:t>，</w:t>
      </w:r>
      <w:r w:rsidRPr="00266632">
        <w:rPr>
          <w:rFonts w:ascii="Times New Roman" w:hAnsi="Times New Roman" w:cs="Times New Roman"/>
        </w:rPr>
        <w:t>推动人的全面发展和社会全面进步</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我国社会主要矛盾发生变化</w:t>
      </w:r>
      <w:r>
        <w:rPr>
          <w:rFonts w:ascii="Times New Roman" w:hAnsi="Times New Roman" w:cs="Times New Roman"/>
        </w:rPr>
        <w:t>，</w:t>
      </w:r>
      <w:r w:rsidRPr="00266632">
        <w:rPr>
          <w:rFonts w:ascii="Times New Roman" w:hAnsi="Times New Roman" w:cs="Times New Roman"/>
        </w:rPr>
        <w:t>经济已转向高质量发展阶段</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lastRenderedPageBreak/>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湖南发展先进制造业有基础、有优势。截至</w:t>
      </w:r>
      <w:r w:rsidRPr="00266632">
        <w:rPr>
          <w:rFonts w:ascii="Times New Roman" w:hAnsi="Times New Roman" w:cs="Times New Roman"/>
        </w:rPr>
        <w:t>2019</w:t>
      </w:r>
      <w:r w:rsidRPr="00266632">
        <w:rPr>
          <w:rFonts w:ascii="Times New Roman" w:hAnsi="Times New Roman" w:cs="Times New Roman"/>
        </w:rPr>
        <w:t>年底</w:t>
      </w:r>
      <w:r>
        <w:rPr>
          <w:rFonts w:ascii="Times New Roman" w:hAnsi="Times New Roman" w:cs="Times New Roman"/>
        </w:rPr>
        <w:t>，</w:t>
      </w:r>
      <w:r w:rsidRPr="00266632">
        <w:rPr>
          <w:rFonts w:ascii="Times New Roman" w:hAnsi="Times New Roman" w:cs="Times New Roman"/>
        </w:rPr>
        <w:t>全省有</w:t>
      </w:r>
      <w:r w:rsidRPr="00266632">
        <w:rPr>
          <w:rFonts w:ascii="Times New Roman" w:hAnsi="Times New Roman" w:cs="Times New Roman"/>
        </w:rPr>
        <w:t>16</w:t>
      </w:r>
      <w:r w:rsidRPr="00266632">
        <w:rPr>
          <w:rFonts w:ascii="Times New Roman" w:hAnsi="Times New Roman" w:cs="Times New Roman"/>
        </w:rPr>
        <w:t>家企业和</w:t>
      </w:r>
      <w:r w:rsidRPr="00266632">
        <w:rPr>
          <w:rFonts w:ascii="Times New Roman" w:hAnsi="Times New Roman" w:cs="Times New Roman"/>
        </w:rPr>
        <w:t>27</w:t>
      </w:r>
      <w:r w:rsidRPr="00266632">
        <w:rPr>
          <w:rFonts w:ascii="Times New Roman" w:hAnsi="Times New Roman" w:cs="Times New Roman"/>
        </w:rPr>
        <w:t>个项目列入国家智能制造试</w:t>
      </w:r>
      <w:r w:rsidRPr="00266632">
        <w:rPr>
          <w:rFonts w:ascii="Times New Roman" w:hAnsi="Times New Roman" w:cs="Times New Roman" w:hint="eastAsia"/>
        </w:rPr>
        <w:t>点示范和专项项目</w:t>
      </w:r>
      <w:r>
        <w:rPr>
          <w:rFonts w:ascii="Times New Roman" w:hAnsi="Times New Roman" w:cs="Times New Roman" w:hint="eastAsia"/>
        </w:rPr>
        <w:t>，</w:t>
      </w:r>
      <w:r w:rsidRPr="00266632">
        <w:rPr>
          <w:rFonts w:ascii="Times New Roman" w:hAnsi="Times New Roman" w:cs="Times New Roman" w:hint="eastAsia"/>
        </w:rPr>
        <w:t>制造业占工业增加值比重超过</w:t>
      </w:r>
      <w:r w:rsidRPr="00266632">
        <w:rPr>
          <w:rFonts w:ascii="Times New Roman" w:hAnsi="Times New Roman" w:cs="Times New Roman"/>
        </w:rPr>
        <w:t>90%</w:t>
      </w:r>
      <w:r>
        <w:rPr>
          <w:rFonts w:ascii="Times New Roman" w:hAnsi="Times New Roman" w:cs="Times New Roman"/>
        </w:rPr>
        <w:t>，</w:t>
      </w:r>
      <w:r w:rsidRPr="00266632">
        <w:rPr>
          <w:rFonts w:ascii="Times New Roman" w:hAnsi="Times New Roman" w:cs="Times New Roman"/>
        </w:rPr>
        <w:t>对经济增长贡献率超过</w:t>
      </w:r>
      <w:r w:rsidRPr="00266632">
        <w:rPr>
          <w:rFonts w:ascii="Times New Roman" w:hAnsi="Times New Roman" w:cs="Times New Roman"/>
        </w:rPr>
        <w:t>30%</w:t>
      </w:r>
      <w:r w:rsidRPr="00266632">
        <w:rPr>
          <w:rFonts w:ascii="Times New Roman" w:hAnsi="Times New Roman" w:cs="Times New Roman"/>
        </w:rPr>
        <w:t>。从</w:t>
      </w:r>
      <w:r w:rsidRPr="00266632">
        <w:rPr>
          <w:rFonts w:hAnsi="宋体" w:cs="Times New Roman"/>
        </w:rPr>
        <w:t>“</w:t>
      </w:r>
      <w:r w:rsidRPr="00266632">
        <w:rPr>
          <w:rFonts w:ascii="Times New Roman" w:hAnsi="Times New Roman" w:cs="Times New Roman"/>
        </w:rPr>
        <w:t>单项冠军</w:t>
      </w:r>
      <w:r w:rsidRPr="00266632">
        <w:rPr>
          <w:rFonts w:hAnsi="宋体" w:cs="Times New Roman"/>
        </w:rPr>
        <w:t>”</w:t>
      </w:r>
      <w:r w:rsidRPr="00266632">
        <w:rPr>
          <w:rFonts w:ascii="Times New Roman" w:hAnsi="Times New Roman" w:cs="Times New Roman"/>
        </w:rPr>
        <w:t>来看</w:t>
      </w:r>
      <w:r>
        <w:rPr>
          <w:rFonts w:ascii="Times New Roman" w:hAnsi="Times New Roman" w:cs="Times New Roman"/>
        </w:rPr>
        <w:t>，</w:t>
      </w:r>
      <w:r w:rsidRPr="00266632">
        <w:rPr>
          <w:rFonts w:ascii="Times New Roman" w:hAnsi="Times New Roman" w:cs="Times New Roman"/>
        </w:rPr>
        <w:t>工程机械产业规模连续</w:t>
      </w:r>
      <w:r w:rsidRPr="00266632">
        <w:rPr>
          <w:rFonts w:ascii="Times New Roman" w:hAnsi="Times New Roman" w:cs="Times New Roman"/>
        </w:rPr>
        <w:t>10</w:t>
      </w:r>
      <w:r w:rsidRPr="00266632">
        <w:rPr>
          <w:rFonts w:ascii="Times New Roman" w:hAnsi="Times New Roman" w:cs="Times New Roman"/>
        </w:rPr>
        <w:t>年居全国第一</w:t>
      </w:r>
      <w:r>
        <w:rPr>
          <w:rFonts w:ascii="Times New Roman" w:hAnsi="Times New Roman" w:cs="Times New Roman"/>
        </w:rPr>
        <w:t>，</w:t>
      </w:r>
      <w:r w:rsidRPr="00266632">
        <w:rPr>
          <w:rFonts w:ascii="Times New Roman" w:hAnsi="Times New Roman" w:cs="Times New Roman"/>
        </w:rPr>
        <w:t>电力机车产品全球市场份额第一。湖南先进制造业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突破了关键技术</w:t>
      </w:r>
      <w:r w:rsidRPr="00266632">
        <w:rPr>
          <w:rFonts w:hAnsi="宋体" w:cs="Times New Roman"/>
        </w:rPr>
        <w:t>“</w:t>
      </w:r>
      <w:r w:rsidRPr="00266632">
        <w:rPr>
          <w:rFonts w:ascii="Times New Roman" w:hAnsi="Times New Roman" w:cs="Times New Roman"/>
        </w:rPr>
        <w:t>卡脖子</w:t>
      </w:r>
      <w:r w:rsidRPr="00266632">
        <w:rPr>
          <w:rFonts w:hAnsi="宋体" w:cs="Times New Roman"/>
        </w:rPr>
        <w:t>”</w:t>
      </w:r>
      <w:r w:rsidRPr="00266632">
        <w:rPr>
          <w:rFonts w:ascii="Times New Roman" w:hAnsi="Times New Roman" w:cs="Times New Roman"/>
        </w:rPr>
        <w:t>制约</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筑牢了湖南实体经济的发展基础</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成为了湖南高质量发展的重要引擎</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占据了全球制造业市场的主导地位</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我国经济发展已进入新时代</w:t>
      </w:r>
      <w:r>
        <w:rPr>
          <w:rFonts w:ascii="Times New Roman" w:hAnsi="Times New Roman" w:cs="Times New Roman"/>
        </w:rPr>
        <w:t>，</w:t>
      </w:r>
      <w:r w:rsidRPr="00266632">
        <w:rPr>
          <w:rFonts w:ascii="Times New Roman" w:hAnsi="Times New Roman" w:cs="Times New Roman"/>
        </w:rPr>
        <w:t>必须贯彻落实创新、协调、绿色、开放、共享五大发展理念。下列属于践行共享</w:t>
      </w:r>
      <w:r w:rsidRPr="00266632">
        <w:rPr>
          <w:rFonts w:ascii="Times New Roman" w:hAnsi="Times New Roman" w:cs="Times New Roman" w:hint="eastAsia"/>
        </w:rPr>
        <w:t>发展理念的是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推进以人为核心的新型城镇化</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发展网络经济</w:t>
      </w:r>
      <w:r>
        <w:rPr>
          <w:rFonts w:ascii="Times New Roman" w:hAnsi="Times New Roman" w:cs="Times New Roman"/>
        </w:rPr>
        <w:t>，</w:t>
      </w:r>
      <w:r w:rsidRPr="00266632">
        <w:rPr>
          <w:rFonts w:ascii="Times New Roman" w:hAnsi="Times New Roman" w:cs="Times New Roman"/>
        </w:rPr>
        <w:t>实施国家大数据战略</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加快实施区域协调发展战略</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建立更公平更可持续的社会保障制度</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摆脱贫困</w:t>
      </w:r>
      <w:r>
        <w:rPr>
          <w:rFonts w:ascii="Times New Roman" w:hAnsi="Times New Roman" w:cs="Times New Roman"/>
        </w:rPr>
        <w:t>，</w:t>
      </w:r>
      <w:r w:rsidRPr="00266632">
        <w:rPr>
          <w:rFonts w:ascii="Times New Roman" w:hAnsi="Times New Roman" w:cs="Times New Roman"/>
        </w:rPr>
        <w:t>是古今中外治国安邦的大事</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年是我国决战脱贫攻坚收官之年。千斤重担挑在肩</w:t>
      </w:r>
      <w:r>
        <w:rPr>
          <w:rFonts w:ascii="Times New Roman" w:hAnsi="Times New Roman" w:cs="Times New Roman"/>
        </w:rPr>
        <w:t>，</w:t>
      </w:r>
      <w:r w:rsidRPr="00266632">
        <w:rPr>
          <w:rFonts w:ascii="Times New Roman" w:hAnsi="Times New Roman" w:cs="Times New Roman"/>
        </w:rPr>
        <w:t>越是艰险越向前。实现全年脱贫攻坚的目标任务</w:t>
      </w:r>
      <w:r>
        <w:rPr>
          <w:rFonts w:ascii="Times New Roman" w:hAnsi="Times New Roman" w:cs="Times New Roman"/>
        </w:rPr>
        <w:t>，</w:t>
      </w:r>
      <w:r w:rsidRPr="00266632">
        <w:rPr>
          <w:rFonts w:ascii="Times New Roman" w:hAnsi="Times New Roman" w:cs="Times New Roman"/>
        </w:rPr>
        <w:t>越到最后越要绷紧弦</w:t>
      </w:r>
      <w:r>
        <w:rPr>
          <w:rFonts w:ascii="Times New Roman" w:hAnsi="Times New Roman" w:cs="Times New Roman"/>
        </w:rPr>
        <w:t>，</w:t>
      </w:r>
      <w:r w:rsidRPr="00266632">
        <w:rPr>
          <w:rFonts w:ascii="Times New Roman" w:hAnsi="Times New Roman" w:cs="Times New Roman"/>
        </w:rPr>
        <w:t>越到交卷时刻</w:t>
      </w:r>
      <w:r>
        <w:rPr>
          <w:rFonts w:ascii="Times New Roman" w:hAnsi="Times New Roman" w:cs="Times New Roman"/>
        </w:rPr>
        <w:t>，</w:t>
      </w:r>
      <w:r w:rsidRPr="00266632">
        <w:rPr>
          <w:rFonts w:ascii="Times New Roman" w:hAnsi="Times New Roman" w:cs="Times New Roman"/>
        </w:rPr>
        <w:t>越要保持定力；因地制宜</w:t>
      </w:r>
      <w:r>
        <w:rPr>
          <w:rFonts w:ascii="Times New Roman" w:hAnsi="Times New Roman" w:cs="Times New Roman"/>
        </w:rPr>
        <w:t>，</w:t>
      </w:r>
      <w:r w:rsidRPr="00266632">
        <w:rPr>
          <w:rFonts w:ascii="Times New Roman" w:hAnsi="Times New Roman" w:cs="Times New Roman"/>
        </w:rPr>
        <w:t>为贫困地区制定切实可行的政策措施。下列脱贫攻坚的举措合理可行的是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生态补偿</w:t>
      </w:r>
      <w:r w:rsidRPr="00266632">
        <w:rPr>
          <w:rFonts w:hAnsi="宋体" w:cs="Times New Roman"/>
        </w:rPr>
        <w:t>“</w:t>
      </w:r>
      <w:r w:rsidRPr="00266632">
        <w:rPr>
          <w:rFonts w:ascii="Times New Roman" w:hAnsi="Times New Roman" w:cs="Times New Roman"/>
        </w:rPr>
        <w:t>保家园</w:t>
      </w:r>
      <w:r w:rsidRPr="00266632">
        <w:rPr>
          <w:rFonts w:hAnsi="宋体" w:cs="Times New Roman"/>
        </w:rPr>
        <w:t>”</w:t>
      </w:r>
      <w:r>
        <w:rPr>
          <w:rFonts w:ascii="Times New Roman" w:hAnsi="Times New Roman" w:cs="Times New Roman"/>
        </w:rPr>
        <w:t>，</w:t>
      </w:r>
      <w:r w:rsidRPr="00266632">
        <w:rPr>
          <w:rFonts w:ascii="Times New Roman" w:hAnsi="Times New Roman" w:cs="Times New Roman"/>
        </w:rPr>
        <w:t>通过发展绿色产业维持乡</w:t>
      </w:r>
      <w:r w:rsidRPr="00266632">
        <w:rPr>
          <w:rFonts w:ascii="Times New Roman" w:hAnsi="Times New Roman" w:cs="Times New Roman" w:hint="eastAsia"/>
        </w:rPr>
        <w:t>村原貌不变样</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壮大产业</w:t>
      </w:r>
      <w:r w:rsidRPr="00266632">
        <w:rPr>
          <w:rFonts w:hAnsi="宋体" w:cs="Times New Roman" w:hint="eastAsia"/>
        </w:rPr>
        <w:t>“</w:t>
      </w:r>
      <w:r w:rsidRPr="00266632">
        <w:rPr>
          <w:rFonts w:ascii="Times New Roman" w:hAnsi="Times New Roman" w:cs="Times New Roman" w:hint="eastAsia"/>
        </w:rPr>
        <w:t>摘穷帽</w:t>
      </w:r>
      <w:r w:rsidRPr="00266632">
        <w:rPr>
          <w:rFonts w:hAnsi="宋体" w:cs="Times New Roman" w:hint="eastAsia"/>
        </w:rPr>
        <w:t>”</w:t>
      </w:r>
      <w:r>
        <w:rPr>
          <w:rFonts w:ascii="Times New Roman" w:hAnsi="Times New Roman" w:cs="Times New Roman" w:hint="eastAsia"/>
        </w:rPr>
        <w:t>，</w:t>
      </w:r>
      <w:r w:rsidRPr="00266632">
        <w:rPr>
          <w:rFonts w:ascii="Times New Roman" w:hAnsi="Times New Roman" w:cs="Times New Roman" w:hint="eastAsia"/>
        </w:rPr>
        <w:t>通过发展特色产业激发脱贫的内生动力</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教育就业</w:t>
      </w:r>
      <w:r w:rsidRPr="00266632">
        <w:rPr>
          <w:rFonts w:hAnsi="宋体" w:cs="Times New Roman" w:hint="eastAsia"/>
        </w:rPr>
        <w:t>“</w:t>
      </w:r>
      <w:r w:rsidRPr="00266632">
        <w:rPr>
          <w:rFonts w:ascii="Times New Roman" w:hAnsi="Times New Roman" w:cs="Times New Roman" w:hint="eastAsia"/>
        </w:rPr>
        <w:t>绝穷根</w:t>
      </w:r>
      <w:r w:rsidRPr="00266632">
        <w:rPr>
          <w:rFonts w:hAnsi="宋体" w:cs="Times New Roman" w:hint="eastAsia"/>
        </w:rPr>
        <w:t>”</w:t>
      </w:r>
      <w:r>
        <w:rPr>
          <w:rFonts w:ascii="Times New Roman" w:hAnsi="Times New Roman" w:cs="Times New Roman" w:hint="eastAsia"/>
        </w:rPr>
        <w:t>，</w:t>
      </w:r>
      <w:r w:rsidRPr="00266632">
        <w:rPr>
          <w:rFonts w:ascii="Times New Roman" w:hAnsi="Times New Roman" w:cs="Times New Roman" w:hint="eastAsia"/>
        </w:rPr>
        <w:t>通过发展教育提升素质对接岗位的需求</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政策兜底</w:t>
      </w:r>
      <w:r w:rsidRPr="00266632">
        <w:rPr>
          <w:rFonts w:hAnsi="宋体" w:cs="Times New Roman" w:hint="eastAsia"/>
        </w:rPr>
        <w:t>“</w:t>
      </w:r>
      <w:r w:rsidRPr="00266632">
        <w:rPr>
          <w:rFonts w:ascii="Times New Roman" w:hAnsi="Times New Roman" w:cs="Times New Roman" w:hint="eastAsia"/>
        </w:rPr>
        <w:t>全保障</w:t>
      </w:r>
      <w:r w:rsidRPr="00266632">
        <w:rPr>
          <w:rFonts w:hAnsi="宋体" w:cs="Times New Roman" w:hint="eastAsia"/>
        </w:rPr>
        <w:t>”</w:t>
      </w:r>
      <w:r>
        <w:rPr>
          <w:rFonts w:ascii="Times New Roman" w:hAnsi="Times New Roman" w:cs="Times New Roman" w:hint="eastAsia"/>
        </w:rPr>
        <w:t>，</w:t>
      </w:r>
      <w:r w:rsidRPr="00266632">
        <w:rPr>
          <w:rFonts w:ascii="Times New Roman" w:hAnsi="Times New Roman" w:cs="Times New Roman" w:hint="eastAsia"/>
        </w:rPr>
        <w:t>通过财政民生投入满足贫困人口的需要</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某市始终秉持</w:t>
      </w:r>
      <w:r w:rsidRPr="00266632">
        <w:rPr>
          <w:rFonts w:hAnsi="宋体" w:cs="Times New Roman"/>
        </w:rPr>
        <w:t>“</w:t>
      </w:r>
      <w:r w:rsidRPr="00266632">
        <w:rPr>
          <w:rFonts w:ascii="Times New Roman" w:hAnsi="Times New Roman" w:cs="Times New Roman"/>
        </w:rPr>
        <w:t>环境就是资本</w:t>
      </w:r>
      <w:r>
        <w:rPr>
          <w:rFonts w:ascii="Times New Roman" w:hAnsi="Times New Roman" w:cs="Times New Roman"/>
        </w:rPr>
        <w:t>，</w:t>
      </w:r>
      <w:r w:rsidRPr="00266632">
        <w:rPr>
          <w:rFonts w:ascii="Times New Roman" w:hAnsi="Times New Roman" w:cs="Times New Roman"/>
        </w:rPr>
        <w:t>环境就是资源</w:t>
      </w:r>
      <w:r>
        <w:rPr>
          <w:rFonts w:ascii="Times New Roman" w:hAnsi="Times New Roman" w:cs="Times New Roman"/>
        </w:rPr>
        <w:t>，</w:t>
      </w:r>
      <w:r w:rsidRPr="00266632">
        <w:rPr>
          <w:rFonts w:ascii="Times New Roman" w:hAnsi="Times New Roman" w:cs="Times New Roman"/>
        </w:rPr>
        <w:t>环境就是生产力</w:t>
      </w:r>
      <w:r w:rsidRPr="00266632">
        <w:rPr>
          <w:rFonts w:hAnsi="宋体" w:cs="Times New Roman"/>
        </w:rPr>
        <w:t>”</w:t>
      </w:r>
      <w:r w:rsidRPr="00266632">
        <w:rPr>
          <w:rFonts w:ascii="Times New Roman" w:hAnsi="Times New Roman" w:cs="Times New Roman"/>
        </w:rPr>
        <w:t>的原则</w:t>
      </w:r>
      <w:r>
        <w:rPr>
          <w:rFonts w:ascii="Times New Roman" w:hAnsi="Times New Roman" w:cs="Times New Roman"/>
        </w:rPr>
        <w:t>，</w:t>
      </w:r>
      <w:r w:rsidRPr="00266632">
        <w:rPr>
          <w:rFonts w:ascii="Times New Roman" w:hAnsi="Times New Roman" w:cs="Times New Roman"/>
        </w:rPr>
        <w:t>加大环境污染治理力度</w:t>
      </w:r>
      <w:r>
        <w:rPr>
          <w:rFonts w:ascii="Times New Roman" w:hAnsi="Times New Roman" w:cs="Times New Roman"/>
        </w:rPr>
        <w:t>，</w:t>
      </w:r>
      <w:r w:rsidRPr="00266632">
        <w:rPr>
          <w:rFonts w:ascii="Times New Roman" w:hAnsi="Times New Roman" w:cs="Times New Roman"/>
        </w:rPr>
        <w:t>实行全域提质增绿</w:t>
      </w:r>
      <w:r>
        <w:rPr>
          <w:rFonts w:ascii="Times New Roman" w:hAnsi="Times New Roman" w:cs="Times New Roman"/>
        </w:rPr>
        <w:t>，</w:t>
      </w:r>
      <w:r w:rsidRPr="00266632">
        <w:rPr>
          <w:rFonts w:ascii="Times New Roman" w:hAnsi="Times New Roman" w:cs="Times New Roman"/>
        </w:rPr>
        <w:t>促进生活生产生态</w:t>
      </w:r>
      <w:r w:rsidRPr="00266632">
        <w:rPr>
          <w:rFonts w:hAnsi="宋体" w:cs="Times New Roman"/>
        </w:rPr>
        <w:t>“</w:t>
      </w:r>
      <w:r w:rsidRPr="00266632">
        <w:rPr>
          <w:rFonts w:ascii="Times New Roman" w:hAnsi="Times New Roman" w:cs="Times New Roman"/>
        </w:rPr>
        <w:t>三生融合</w:t>
      </w:r>
      <w:r w:rsidRPr="00266632">
        <w:rPr>
          <w:rFonts w:hAnsi="宋体" w:cs="Times New Roman"/>
        </w:rPr>
        <w:t>”</w:t>
      </w:r>
      <w:r>
        <w:rPr>
          <w:rFonts w:ascii="Times New Roman" w:hAnsi="Times New Roman" w:cs="Times New Roman"/>
        </w:rPr>
        <w:t>，</w:t>
      </w:r>
      <w:r w:rsidRPr="00266632">
        <w:rPr>
          <w:rFonts w:ascii="Times New Roman" w:hAnsi="Times New Roman" w:cs="Times New Roman"/>
        </w:rPr>
        <w:t>不断促进生态环境保护与经济社会协调发展。材料表明该市</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紧紧把握生态保护底线</w:t>
      </w:r>
      <w:r>
        <w:rPr>
          <w:rFonts w:ascii="Times New Roman" w:hAnsi="Times New Roman" w:cs="Times New Roman"/>
        </w:rPr>
        <w:t>，</w:t>
      </w:r>
      <w:r w:rsidRPr="00266632">
        <w:rPr>
          <w:rFonts w:ascii="Times New Roman" w:hAnsi="Times New Roman" w:cs="Times New Roman"/>
        </w:rPr>
        <w:t>坚持可持续</w:t>
      </w:r>
      <w:r w:rsidRPr="00266632">
        <w:rPr>
          <w:rFonts w:ascii="Times New Roman" w:hAnsi="Times New Roman" w:cs="Times New Roman" w:hint="eastAsia"/>
        </w:rPr>
        <w:t>发展</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贯彻协调发展新理念</w:t>
      </w:r>
      <w:r>
        <w:rPr>
          <w:rFonts w:ascii="Times New Roman" w:hAnsi="Times New Roman" w:cs="Times New Roman" w:hint="eastAsia"/>
        </w:rPr>
        <w:t>，</w:t>
      </w:r>
      <w:r w:rsidRPr="00266632">
        <w:rPr>
          <w:rFonts w:ascii="Times New Roman" w:hAnsi="Times New Roman" w:cs="Times New Roman" w:hint="eastAsia"/>
        </w:rPr>
        <w:t>将增绿作为推动协调发展的重点</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加大统筹力度</w:t>
      </w:r>
      <w:r>
        <w:rPr>
          <w:rFonts w:ascii="Times New Roman" w:hAnsi="Times New Roman" w:cs="Times New Roman" w:hint="eastAsia"/>
        </w:rPr>
        <w:t>，</w:t>
      </w:r>
      <w:r w:rsidRPr="00266632">
        <w:rPr>
          <w:rFonts w:ascii="Times New Roman" w:hAnsi="Times New Roman" w:cs="Times New Roman" w:hint="eastAsia"/>
        </w:rPr>
        <w:t>筑牢现代化经济体系的坚实基础</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深入贯彻落实绿色发展新理念</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当前</w:t>
      </w:r>
      <w:r>
        <w:rPr>
          <w:rFonts w:ascii="Times New Roman" w:hAnsi="Times New Roman" w:cs="Times New Roman"/>
        </w:rPr>
        <w:t>，</w:t>
      </w:r>
      <w:r w:rsidRPr="00266632">
        <w:rPr>
          <w:rFonts w:ascii="Times New Roman" w:hAnsi="Times New Roman" w:cs="Times New Roman"/>
        </w:rPr>
        <w:t>我国经济和社会发展还面临不少困难和挑战</w:t>
      </w:r>
      <w:r>
        <w:rPr>
          <w:rFonts w:ascii="Times New Roman" w:hAnsi="Times New Roman" w:cs="Times New Roman"/>
        </w:rPr>
        <w:t>，</w:t>
      </w:r>
      <w:r w:rsidRPr="00266632">
        <w:rPr>
          <w:rFonts w:ascii="Times New Roman" w:hAnsi="Times New Roman" w:cs="Times New Roman"/>
        </w:rPr>
        <w:t>主要是发展质量和效益还不高</w:t>
      </w:r>
      <w:r>
        <w:rPr>
          <w:rFonts w:ascii="Times New Roman" w:hAnsi="Times New Roman" w:cs="Times New Roman"/>
        </w:rPr>
        <w:t>，</w:t>
      </w:r>
      <w:r w:rsidRPr="00266632">
        <w:rPr>
          <w:rFonts w:ascii="Times New Roman" w:hAnsi="Times New Roman" w:cs="Times New Roman"/>
        </w:rPr>
        <w:t>创新能力不够强</w:t>
      </w:r>
      <w:r>
        <w:rPr>
          <w:rFonts w:ascii="Times New Roman" w:hAnsi="Times New Roman" w:cs="Times New Roman"/>
        </w:rPr>
        <w:t>，</w:t>
      </w:r>
      <w:r w:rsidRPr="00266632">
        <w:rPr>
          <w:rFonts w:ascii="Times New Roman" w:hAnsi="Times New Roman" w:cs="Times New Roman"/>
        </w:rPr>
        <w:t>实体经济水平有待提高</w:t>
      </w:r>
      <w:r>
        <w:rPr>
          <w:rFonts w:ascii="Times New Roman" w:hAnsi="Times New Roman" w:cs="Times New Roman"/>
        </w:rPr>
        <w:t>，</w:t>
      </w:r>
      <w:r w:rsidRPr="00266632">
        <w:rPr>
          <w:rFonts w:ascii="Times New Roman" w:hAnsi="Times New Roman" w:cs="Times New Roman"/>
        </w:rPr>
        <w:t>生态环境保护任重道远；民生领域还有不少短板</w:t>
      </w:r>
      <w:r>
        <w:rPr>
          <w:rFonts w:ascii="Times New Roman" w:hAnsi="Times New Roman" w:cs="Times New Roman"/>
        </w:rPr>
        <w:t>，</w:t>
      </w:r>
      <w:r w:rsidRPr="00266632">
        <w:rPr>
          <w:rFonts w:ascii="Times New Roman" w:hAnsi="Times New Roman" w:cs="Times New Roman"/>
        </w:rPr>
        <w:t>脱贫攻坚任务艰巨</w:t>
      </w:r>
      <w:r>
        <w:rPr>
          <w:rFonts w:ascii="Times New Roman" w:hAnsi="Times New Roman" w:cs="Times New Roman"/>
        </w:rPr>
        <w:t>，</w:t>
      </w:r>
      <w:r w:rsidRPr="00266632">
        <w:rPr>
          <w:rFonts w:ascii="Times New Roman" w:hAnsi="Times New Roman" w:cs="Times New Roman"/>
        </w:rPr>
        <w:t>城乡区域发展和收入分配差距依然较大；人民群众在教育、就业、收入、社保、医疗、养老、居住、环境等方面还有不少操心事、烦心</w:t>
      </w:r>
      <w:r w:rsidRPr="00266632">
        <w:rPr>
          <w:rFonts w:ascii="Times New Roman" w:hAnsi="Times New Roman" w:cs="Times New Roman" w:hint="eastAsia"/>
        </w:rPr>
        <w:t>事</w:t>
      </w:r>
      <w:r>
        <w:rPr>
          <w:rFonts w:ascii="Times New Roman" w:hAnsi="Times New Roman" w:cs="Times New Roman" w:hint="eastAsia"/>
        </w:rPr>
        <w:t>，</w:t>
      </w:r>
      <w:r w:rsidRPr="00266632">
        <w:rPr>
          <w:rFonts w:ascii="Times New Roman" w:hAnsi="Times New Roman" w:cs="Times New Roman" w:hint="eastAsia"/>
        </w:rPr>
        <w:t>面临不少难题</w:t>
      </w:r>
      <w:r>
        <w:rPr>
          <w:rFonts w:ascii="Times New Roman" w:hAnsi="Times New Roman" w:cs="Times New Roman" w:hint="eastAsia"/>
        </w:rPr>
        <w:t>，</w:t>
      </w:r>
      <w:r w:rsidRPr="00266632">
        <w:rPr>
          <w:rFonts w:ascii="Times New Roman" w:hAnsi="Times New Roman" w:cs="Times New Roman" w:hint="eastAsia"/>
        </w:rPr>
        <w:t>社会文明水平尚需提高。这表明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发展质量和效益还不高导致了创新能力不够强大</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城乡区域发展差距较大导致了收入分配两极分化</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我国发展不平衡不充分的一些突出问题尚未解决</w:t>
      </w:r>
    </w:p>
    <w:p w:rsidR="00782C50" w:rsidRDefault="00782C50" w:rsidP="00782C50">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必须坚持创新、协调、绿色、开放、共享的发展理念</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金华模拟</w:t>
      </w:r>
      <w:r>
        <w:rPr>
          <w:rFonts w:ascii="Times New Roman" w:eastAsia="楷体_GB2312" w:hAnsi="Times New Roman" w:cs="Times New Roman"/>
        </w:rPr>
        <w:t>]</w:t>
      </w:r>
      <w:r w:rsidRPr="00266632">
        <w:rPr>
          <w:rFonts w:ascii="Times New Roman" w:eastAsia="仿宋_GB2312" w:hAnsi="Times New Roman" w:cs="Times New Roman"/>
        </w:rPr>
        <w:t>长三角三省一市依托各自优势</w:t>
      </w:r>
      <w:r>
        <w:rPr>
          <w:rFonts w:ascii="Times New Roman" w:eastAsia="仿宋_GB2312" w:hAnsi="Times New Roman" w:cs="Times New Roman"/>
        </w:rPr>
        <w:t>，</w:t>
      </w:r>
      <w:r w:rsidRPr="00266632">
        <w:rPr>
          <w:rFonts w:ascii="Times New Roman" w:eastAsia="仿宋_GB2312" w:hAnsi="Times New Roman" w:cs="Times New Roman"/>
        </w:rPr>
        <w:t>发挥集聚效应</w:t>
      </w:r>
      <w:r>
        <w:rPr>
          <w:rFonts w:ascii="Times New Roman" w:eastAsia="仿宋_GB2312" w:hAnsi="Times New Roman" w:cs="Times New Roman"/>
        </w:rPr>
        <w:t>，</w:t>
      </w:r>
      <w:r w:rsidRPr="00266632">
        <w:rPr>
          <w:rFonts w:ascii="Times New Roman" w:eastAsia="仿宋_GB2312" w:hAnsi="Times New Roman" w:cs="Times New Roman"/>
        </w:rPr>
        <w:t>共同推动</w:t>
      </w:r>
      <w:r w:rsidRPr="00266632">
        <w:rPr>
          <w:rFonts w:hAnsi="宋体" w:cs="Times New Roman"/>
        </w:rPr>
        <w:t>“</w:t>
      </w:r>
      <w:r w:rsidRPr="00266632">
        <w:rPr>
          <w:rFonts w:ascii="Times New Roman" w:eastAsia="仿宋_GB2312" w:hAnsi="Times New Roman" w:cs="Times New Roman"/>
        </w:rPr>
        <w:t>数字长三角</w:t>
      </w:r>
      <w:r w:rsidRPr="00266632">
        <w:rPr>
          <w:rFonts w:hAnsi="宋体" w:cs="Times New Roman"/>
        </w:rPr>
        <w:t>”</w:t>
      </w:r>
      <w:r w:rsidRPr="00266632">
        <w:rPr>
          <w:rFonts w:ascii="Times New Roman" w:eastAsia="仿宋_GB2312" w:hAnsi="Times New Roman" w:cs="Times New Roman"/>
        </w:rPr>
        <w:t>高质量发展。上海在</w:t>
      </w:r>
      <w:r w:rsidRPr="00266632">
        <w:rPr>
          <w:rFonts w:ascii="Times New Roman" w:eastAsia="仿宋_GB2312" w:hAnsi="Times New Roman" w:cs="Times New Roman"/>
        </w:rPr>
        <w:t>2020</w:t>
      </w:r>
      <w:r w:rsidRPr="00266632">
        <w:rPr>
          <w:rFonts w:ascii="Times New Roman" w:eastAsia="仿宋_GB2312" w:hAnsi="Times New Roman" w:cs="Times New Roman"/>
        </w:rPr>
        <w:t>年率先发布全国首个数字贸易</w:t>
      </w:r>
      <w:r w:rsidRPr="00266632">
        <w:rPr>
          <w:rFonts w:ascii="Times New Roman" w:eastAsia="仿宋_GB2312" w:hAnsi="Times New Roman" w:cs="Times New Roman" w:hint="eastAsia"/>
        </w:rPr>
        <w:t>发展行动方案</w:t>
      </w:r>
      <w:r>
        <w:rPr>
          <w:rFonts w:ascii="Times New Roman" w:eastAsia="仿宋_GB2312" w:hAnsi="Times New Roman" w:cs="Times New Roman" w:hint="eastAsia"/>
        </w:rPr>
        <w:t>，</w:t>
      </w:r>
      <w:r w:rsidRPr="00266632">
        <w:rPr>
          <w:rFonts w:ascii="Times New Roman" w:eastAsia="仿宋_GB2312" w:hAnsi="Times New Roman" w:cs="Times New Roman" w:hint="eastAsia"/>
        </w:rPr>
        <w:t>打造上海</w:t>
      </w:r>
      <w:r w:rsidRPr="00266632">
        <w:rPr>
          <w:rFonts w:hAnsi="宋体" w:cs="Times New Roman" w:hint="eastAsia"/>
        </w:rPr>
        <w:t>“</w:t>
      </w:r>
      <w:r w:rsidRPr="00266632">
        <w:rPr>
          <w:rFonts w:ascii="Times New Roman" w:eastAsia="仿宋_GB2312" w:hAnsi="Times New Roman" w:cs="Times New Roman" w:hint="eastAsia"/>
        </w:rPr>
        <w:t>数</w:t>
      </w:r>
      <w:r w:rsidRPr="00266632">
        <w:rPr>
          <w:rFonts w:ascii="Times New Roman" w:eastAsia="仿宋_GB2312" w:hAnsi="Times New Roman" w:cs="Times New Roman" w:hint="eastAsia"/>
        </w:rPr>
        <w:lastRenderedPageBreak/>
        <w:t>字贸易国际枢纽港</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在全面深化改革和高水平开放中继续发挥示范引领作用。江苏制造业融合型的数字经济发展较为突出</w:t>
      </w:r>
      <w:r>
        <w:rPr>
          <w:rFonts w:ascii="Times New Roman" w:eastAsia="仿宋_GB2312" w:hAnsi="Times New Roman" w:cs="Times New Roman" w:hint="eastAsia"/>
        </w:rPr>
        <w:t>，</w:t>
      </w:r>
      <w:r w:rsidRPr="00266632">
        <w:rPr>
          <w:rFonts w:ascii="Times New Roman" w:eastAsia="仿宋_GB2312" w:hAnsi="Times New Roman" w:cs="Times New Roman" w:hint="eastAsia"/>
        </w:rPr>
        <w:t>积极推动</w:t>
      </w:r>
      <w:r w:rsidRPr="00266632">
        <w:rPr>
          <w:rFonts w:hAnsi="宋体" w:cs="Times New Roman" w:hint="eastAsia"/>
        </w:rPr>
        <w:t>“</w:t>
      </w:r>
      <w:r w:rsidRPr="00266632">
        <w:rPr>
          <w:rFonts w:ascii="Times New Roman" w:eastAsia="仿宋_GB2312" w:hAnsi="Times New Roman" w:cs="Times New Roman" w:hint="eastAsia"/>
        </w:rPr>
        <w:t>江苏制造</w:t>
      </w:r>
      <w:r w:rsidRPr="00266632">
        <w:rPr>
          <w:rFonts w:hAnsi="宋体" w:cs="Times New Roman" w:hint="eastAsia"/>
        </w:rPr>
        <w:t>”</w:t>
      </w:r>
      <w:r w:rsidRPr="00266632">
        <w:rPr>
          <w:rFonts w:ascii="Times New Roman" w:eastAsia="仿宋_GB2312" w:hAnsi="Times New Roman" w:cs="Times New Roman" w:hint="eastAsia"/>
        </w:rPr>
        <w:t>向</w:t>
      </w:r>
      <w:r w:rsidRPr="00266632">
        <w:rPr>
          <w:rFonts w:hAnsi="宋体" w:cs="Times New Roman" w:hint="eastAsia"/>
        </w:rPr>
        <w:t>“</w:t>
      </w:r>
      <w:r w:rsidRPr="00266632">
        <w:rPr>
          <w:rFonts w:ascii="Times New Roman" w:eastAsia="仿宋_GB2312" w:hAnsi="Times New Roman" w:cs="Times New Roman" w:hint="eastAsia"/>
        </w:rPr>
        <w:t>江苏智造</w:t>
      </w:r>
      <w:r w:rsidRPr="00266632">
        <w:rPr>
          <w:rFonts w:hAnsi="宋体" w:cs="Times New Roman" w:hint="eastAsia"/>
        </w:rPr>
        <w:t>”</w:t>
      </w:r>
      <w:r w:rsidRPr="00266632">
        <w:rPr>
          <w:rFonts w:ascii="Times New Roman" w:eastAsia="仿宋_GB2312" w:hAnsi="Times New Roman" w:cs="Times New Roman" w:hint="eastAsia"/>
        </w:rPr>
        <w:t>转变。浙江各种数字经济新手段为经济发展增添新动能</w:t>
      </w:r>
      <w:r>
        <w:rPr>
          <w:rFonts w:ascii="Times New Roman" w:eastAsia="仿宋_GB2312" w:hAnsi="Times New Roman" w:cs="Times New Roman" w:hint="eastAsia"/>
        </w:rPr>
        <w:t>，</w:t>
      </w:r>
      <w:r w:rsidRPr="00266632">
        <w:rPr>
          <w:rFonts w:ascii="Times New Roman" w:eastAsia="仿宋_GB2312" w:hAnsi="Times New Roman" w:cs="Times New Roman" w:hint="eastAsia"/>
        </w:rPr>
        <w:t>电子商务、移动支付、数字内容产业发展迅猛。安徽充分发挥后发优势</w:t>
      </w:r>
      <w:r>
        <w:rPr>
          <w:rFonts w:ascii="Times New Roman" w:eastAsia="仿宋_GB2312" w:hAnsi="Times New Roman" w:cs="Times New Roman" w:hint="eastAsia"/>
        </w:rPr>
        <w:t>，</w:t>
      </w:r>
      <w:r w:rsidRPr="00266632">
        <w:rPr>
          <w:rFonts w:ascii="Times New Roman" w:eastAsia="仿宋_GB2312" w:hAnsi="Times New Roman" w:cs="Times New Roman" w:hint="eastAsia"/>
        </w:rPr>
        <w:t>聚焦战略性新兴产业</w:t>
      </w:r>
      <w:r>
        <w:rPr>
          <w:rFonts w:ascii="Times New Roman" w:eastAsia="仿宋_GB2312" w:hAnsi="Times New Roman" w:cs="Times New Roman" w:hint="eastAsia"/>
        </w:rPr>
        <w:t>，</w:t>
      </w:r>
      <w:r w:rsidRPr="00266632">
        <w:rPr>
          <w:rFonts w:ascii="Times New Roman" w:eastAsia="仿宋_GB2312" w:hAnsi="Times New Roman" w:cs="Times New Roman" w:hint="eastAsia"/>
        </w:rPr>
        <w:t>以软件产业为突破口</w:t>
      </w:r>
      <w:r>
        <w:rPr>
          <w:rFonts w:ascii="Times New Roman" w:eastAsia="仿宋_GB2312" w:hAnsi="Times New Roman" w:cs="Times New Roman" w:hint="eastAsia"/>
        </w:rPr>
        <w:t>，</w:t>
      </w:r>
      <w:r w:rsidRPr="00266632">
        <w:rPr>
          <w:rFonts w:ascii="Times New Roman" w:eastAsia="仿宋_GB2312" w:hAnsi="Times New Roman" w:cs="Times New Roman" w:hint="eastAsia"/>
        </w:rPr>
        <w:t>已在人工智能等新兴领域占据了一席之地。</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回答下列问题：</w:t>
      </w:r>
    </w:p>
    <w:p w:rsidR="00782C50" w:rsidRDefault="00782C50" w:rsidP="00782C50">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长三角三省一市在推动</w:t>
      </w:r>
      <w:r w:rsidRPr="00266632">
        <w:rPr>
          <w:rFonts w:hAnsi="宋体" w:cs="Times New Roman"/>
        </w:rPr>
        <w:t>“</w:t>
      </w:r>
      <w:r w:rsidRPr="00266632">
        <w:rPr>
          <w:rFonts w:ascii="Times New Roman" w:hAnsi="Times New Roman" w:cs="Times New Roman"/>
        </w:rPr>
        <w:t>数字长三角</w:t>
      </w:r>
      <w:r w:rsidRPr="00266632">
        <w:rPr>
          <w:rFonts w:hAnsi="宋体" w:cs="Times New Roman"/>
        </w:rPr>
        <w:t>”</w:t>
      </w:r>
      <w:r w:rsidRPr="00266632">
        <w:rPr>
          <w:rFonts w:ascii="Times New Roman" w:hAnsi="Times New Roman" w:cs="Times New Roman"/>
        </w:rPr>
        <w:t>发展中是如何坚持新发展理念的？</w:t>
      </w: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从宏观调控的经济手段角度</w:t>
      </w:r>
      <w:r>
        <w:rPr>
          <w:rFonts w:ascii="Times New Roman" w:hAnsi="Times New Roman" w:cs="Times New Roman"/>
        </w:rPr>
        <w:t>，</w:t>
      </w:r>
      <w:r w:rsidRPr="00266632">
        <w:rPr>
          <w:rFonts w:ascii="Times New Roman" w:hAnsi="Times New Roman" w:cs="Times New Roman" w:hint="eastAsia"/>
        </w:rPr>
        <w:t>给政府提三条推动</w:t>
      </w:r>
      <w:r w:rsidRPr="00266632">
        <w:rPr>
          <w:rFonts w:hAnsi="宋体" w:cs="Times New Roman" w:hint="eastAsia"/>
        </w:rPr>
        <w:t>“</w:t>
      </w:r>
      <w:r w:rsidRPr="00266632">
        <w:rPr>
          <w:rFonts w:ascii="Times New Roman" w:hAnsi="Times New Roman" w:cs="Times New Roman" w:hint="eastAsia"/>
        </w:rPr>
        <w:t>数字长三角</w:t>
      </w:r>
      <w:r w:rsidRPr="00266632">
        <w:rPr>
          <w:rFonts w:hAnsi="宋体" w:cs="Times New Roman" w:hint="eastAsia"/>
        </w:rPr>
        <w:t>”</w:t>
      </w:r>
      <w:r w:rsidRPr="00266632">
        <w:rPr>
          <w:rFonts w:ascii="Times New Roman" w:hAnsi="Times New Roman" w:cs="Times New Roman" w:hint="eastAsia"/>
        </w:rPr>
        <w:t>高质量发展的建议。</w:t>
      </w: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782C50" w:rsidRDefault="00782C50" w:rsidP="00782C50">
      <w:pPr>
        <w:pStyle w:val="a3"/>
        <w:ind w:firstLineChars="200" w:firstLine="420"/>
        <w:rPr>
          <w:rFonts w:ascii="Times New Roman" w:hAnsi="Times New Roman" w:cs="Times New Roman"/>
        </w:rPr>
      </w:pPr>
      <w:r w:rsidRPr="00266632">
        <w:rPr>
          <w:rFonts w:ascii="Times New Roman" w:eastAsia="仿宋_GB2312" w:hAnsi="Times New Roman" w:cs="Times New Roman"/>
        </w:rPr>
        <w:t>基础研究对科技创新具有源头供给和引领作用</w:t>
      </w:r>
      <w:r>
        <w:rPr>
          <w:rFonts w:ascii="Times New Roman" w:eastAsia="仿宋_GB2312" w:hAnsi="Times New Roman" w:cs="Times New Roman"/>
        </w:rPr>
        <w:t>，</w:t>
      </w:r>
      <w:r w:rsidRPr="00266632">
        <w:rPr>
          <w:rFonts w:ascii="Times New Roman" w:eastAsia="仿宋_GB2312" w:hAnsi="Times New Roman" w:cs="Times New Roman"/>
        </w:rPr>
        <w:t>能够支撑经济高质量发展。科技部、发展改革委、教育部、中科院、自然科学基金委等部门联合制定了加强基础研究工作方案</w:t>
      </w:r>
      <w:r>
        <w:rPr>
          <w:rFonts w:ascii="Times New Roman" w:eastAsia="仿宋_GB2312" w:hAnsi="Times New Roman" w:cs="Times New Roman"/>
        </w:rPr>
        <w:t>，</w:t>
      </w:r>
      <w:r w:rsidRPr="00266632">
        <w:rPr>
          <w:rFonts w:ascii="Times New Roman" w:eastAsia="仿宋_GB2312" w:hAnsi="Times New Roman" w:cs="Times New Roman"/>
        </w:rPr>
        <w:t>方案强调：要加强统筹布局</w:t>
      </w:r>
      <w:r>
        <w:rPr>
          <w:rFonts w:ascii="Times New Roman" w:eastAsia="仿宋_GB2312" w:hAnsi="Times New Roman" w:cs="Times New Roman"/>
        </w:rPr>
        <w:t>，</w:t>
      </w:r>
      <w:r w:rsidRPr="00266632">
        <w:rPr>
          <w:rFonts w:ascii="Times New Roman" w:eastAsia="仿宋_GB2312" w:hAnsi="Times New Roman" w:cs="Times New Roman"/>
        </w:rPr>
        <w:t>制定《基础研究</w:t>
      </w:r>
      <w:r w:rsidRPr="00266632">
        <w:rPr>
          <w:rFonts w:ascii="Times New Roman" w:eastAsia="仿宋_GB2312" w:hAnsi="Times New Roman" w:cs="Times New Roman"/>
        </w:rPr>
        <w:t>2021</w:t>
      </w:r>
      <w:r w:rsidRPr="00266632">
        <w:rPr>
          <w:rFonts w:ascii="Times New Roman" w:eastAsia="仿宋_GB2312" w:hAnsi="Times New Roman" w:cs="Times New Roman"/>
        </w:rPr>
        <w:t>～</w:t>
      </w:r>
      <w:r w:rsidRPr="00266632">
        <w:rPr>
          <w:rFonts w:ascii="Times New Roman" w:eastAsia="仿宋_GB2312" w:hAnsi="Times New Roman" w:cs="Times New Roman"/>
        </w:rPr>
        <w:t>2035</w:t>
      </w:r>
      <w:r w:rsidRPr="00266632">
        <w:rPr>
          <w:rFonts w:ascii="Times New Roman" w:eastAsia="仿宋_GB2312" w:hAnsi="Times New Roman" w:cs="Times New Roman"/>
        </w:rPr>
        <w:t>年的总体规划》；引导企业增加研发投入</w:t>
      </w:r>
      <w:r>
        <w:rPr>
          <w:rFonts w:ascii="Times New Roman" w:eastAsia="仿宋_GB2312" w:hAnsi="Times New Roman" w:cs="Times New Roman"/>
        </w:rPr>
        <w:t>，</w:t>
      </w:r>
      <w:r w:rsidRPr="00266632">
        <w:rPr>
          <w:rFonts w:ascii="Times New Roman" w:eastAsia="仿宋_GB2312" w:hAnsi="Times New Roman" w:cs="Times New Roman"/>
        </w:rPr>
        <w:t>支持企业和研发机构承担国家基础研究任务</w:t>
      </w:r>
      <w:r>
        <w:rPr>
          <w:rFonts w:ascii="Times New Roman" w:eastAsia="仿宋_GB2312" w:hAnsi="Times New Roman" w:cs="Times New Roman"/>
        </w:rPr>
        <w:t>，</w:t>
      </w:r>
      <w:r w:rsidRPr="00266632">
        <w:rPr>
          <w:rFonts w:ascii="Times New Roman" w:eastAsia="仿宋_GB2312" w:hAnsi="Times New Roman" w:cs="Times New Roman"/>
        </w:rPr>
        <w:t>形成科技创新生态圈；加大财政对基础研究的支持力度</w:t>
      </w:r>
      <w:r>
        <w:rPr>
          <w:rFonts w:ascii="Times New Roman" w:eastAsia="仿宋_GB2312" w:hAnsi="Times New Roman" w:cs="Times New Roman"/>
        </w:rPr>
        <w:t>，</w:t>
      </w:r>
      <w:r w:rsidRPr="00266632">
        <w:rPr>
          <w:rFonts w:ascii="Times New Roman" w:eastAsia="仿宋_GB2312" w:hAnsi="Times New Roman" w:cs="Times New Roman"/>
        </w:rPr>
        <w:t>鼓励社会资本</w:t>
      </w:r>
      <w:r w:rsidRPr="00266632">
        <w:rPr>
          <w:rFonts w:ascii="Times New Roman" w:eastAsia="仿宋_GB2312" w:hAnsi="Times New Roman" w:cs="Times New Roman" w:hint="eastAsia"/>
        </w:rPr>
        <w:t>投入基础研究；遵循科学发展规律</w:t>
      </w:r>
      <w:r>
        <w:rPr>
          <w:rFonts w:ascii="Times New Roman" w:eastAsia="仿宋_GB2312" w:hAnsi="Times New Roman" w:cs="Times New Roman" w:hint="eastAsia"/>
        </w:rPr>
        <w:t>，</w:t>
      </w:r>
      <w:r w:rsidRPr="00266632">
        <w:rPr>
          <w:rFonts w:ascii="Times New Roman" w:eastAsia="仿宋_GB2312" w:hAnsi="Times New Roman" w:cs="Times New Roman" w:hint="eastAsia"/>
        </w:rPr>
        <w:t>落实以增加知识价值为导向的分配政策</w:t>
      </w:r>
      <w:r>
        <w:rPr>
          <w:rFonts w:ascii="Times New Roman" w:eastAsia="仿宋_GB2312" w:hAnsi="Times New Roman" w:cs="Times New Roman" w:hint="eastAsia"/>
        </w:rPr>
        <w:t>，</w:t>
      </w:r>
      <w:r w:rsidRPr="00266632">
        <w:rPr>
          <w:rFonts w:ascii="Times New Roman" w:eastAsia="仿宋_GB2312" w:hAnsi="Times New Roman" w:cs="Times New Roman" w:hint="eastAsia"/>
        </w:rPr>
        <w:t>建立健全以创新能力、贡献为导向的科技人才评价体系；推动基础研究在人才、项目等方面与国际进行多层次、全方位、高水平交流与合作。</w:t>
      </w:r>
    </w:p>
    <w:p w:rsidR="00782C50" w:rsidRDefault="00782C50" w:rsidP="00782C50">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运用经济与社会的相关知识</w:t>
      </w:r>
      <w:r>
        <w:rPr>
          <w:rFonts w:ascii="Times New Roman" w:hAnsi="Times New Roman" w:cs="Times New Roman"/>
        </w:rPr>
        <w:t>，</w:t>
      </w:r>
      <w:r w:rsidRPr="00266632">
        <w:rPr>
          <w:rFonts w:ascii="Times New Roman" w:hAnsi="Times New Roman" w:cs="Times New Roman"/>
        </w:rPr>
        <w:t>分析说明我国是如何通过加强基础研究来推动经济高质量发展的。</w:t>
      </w: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p>
    <w:p w:rsidR="00782C50" w:rsidRDefault="00782C50" w:rsidP="00782C50">
      <w:pPr>
        <w:pStyle w:val="a3"/>
        <w:ind w:firstLineChars="200" w:firstLine="420"/>
        <w:rPr>
          <w:rFonts w:ascii="Times New Roman" w:hAnsi="Times New Roman" w:cs="Times New Roman"/>
        </w:rPr>
      </w:pPr>
    </w:p>
    <w:p w:rsidR="00E94064" w:rsidRPr="00782C50" w:rsidRDefault="00E94064">
      <w:bookmarkStart w:id="0" w:name="_GoBack"/>
      <w:bookmarkEnd w:id="0"/>
    </w:p>
    <w:sectPr w:rsidR="00E94064" w:rsidRPr="00782C50" w:rsidSect="000C2C8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93A" w:rsidRDefault="00E4093A" w:rsidP="00E4093A">
      <w:r>
        <w:separator/>
      </w:r>
    </w:p>
  </w:endnote>
  <w:endnote w:type="continuationSeparator" w:id="1">
    <w:p w:rsidR="00E4093A" w:rsidRDefault="00E4093A" w:rsidP="00E409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93A" w:rsidRDefault="00E4093A" w:rsidP="00E4093A">
      <w:r>
        <w:separator/>
      </w:r>
    </w:p>
  </w:footnote>
  <w:footnote w:type="continuationSeparator" w:id="1">
    <w:p w:rsidR="00E4093A" w:rsidRDefault="00E4093A" w:rsidP="00E40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93A" w:rsidRPr="00E4093A" w:rsidRDefault="00E4093A" w:rsidP="00E4093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2C50"/>
    <w:rsid w:val="000C2C8C"/>
    <w:rsid w:val="00782C50"/>
    <w:rsid w:val="00E4093A"/>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C8C"/>
    <w:pPr>
      <w:widowControl w:val="0"/>
      <w:jc w:val="both"/>
    </w:pPr>
  </w:style>
  <w:style w:type="paragraph" w:styleId="2">
    <w:name w:val="heading 2"/>
    <w:basedOn w:val="a"/>
    <w:next w:val="a"/>
    <w:link w:val="2Char"/>
    <w:uiPriority w:val="9"/>
    <w:semiHidden/>
    <w:unhideWhenUsed/>
    <w:qFormat/>
    <w:rsid w:val="00782C5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82C5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82C50"/>
    <w:rPr>
      <w:rFonts w:ascii="宋体" w:eastAsia="宋体" w:hAnsi="Courier New" w:cs="Courier New"/>
      <w:szCs w:val="21"/>
    </w:rPr>
  </w:style>
  <w:style w:type="character" w:customStyle="1" w:styleId="Char">
    <w:name w:val="纯文本 Char"/>
    <w:basedOn w:val="a0"/>
    <w:link w:val="a3"/>
    <w:uiPriority w:val="99"/>
    <w:rsid w:val="00782C50"/>
    <w:rPr>
      <w:rFonts w:ascii="宋体" w:eastAsia="宋体" w:hAnsi="Courier New" w:cs="Courier New"/>
      <w:szCs w:val="21"/>
    </w:rPr>
  </w:style>
  <w:style w:type="paragraph" w:styleId="a4">
    <w:name w:val="header"/>
    <w:basedOn w:val="a"/>
    <w:link w:val="Char0"/>
    <w:uiPriority w:val="99"/>
    <w:semiHidden/>
    <w:unhideWhenUsed/>
    <w:rsid w:val="00E409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4093A"/>
    <w:rPr>
      <w:sz w:val="18"/>
      <w:szCs w:val="18"/>
    </w:rPr>
  </w:style>
  <w:style w:type="paragraph" w:styleId="a5">
    <w:name w:val="footer"/>
    <w:basedOn w:val="a"/>
    <w:link w:val="Char1"/>
    <w:uiPriority w:val="99"/>
    <w:semiHidden/>
    <w:unhideWhenUsed/>
    <w:rsid w:val="00E4093A"/>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4093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782C5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82C5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82C50"/>
    <w:rPr>
      <w:rFonts w:ascii="宋体" w:eastAsia="宋体" w:hAnsi="Courier New" w:cs="Courier New"/>
      <w:szCs w:val="21"/>
    </w:rPr>
  </w:style>
  <w:style w:type="character" w:customStyle="1" w:styleId="Char">
    <w:name w:val="纯文本 Char"/>
    <w:basedOn w:val="a0"/>
    <w:link w:val="a3"/>
    <w:uiPriority w:val="99"/>
    <w:rsid w:val="00782C5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450</Words>
  <Characters>2567</Characters>
  <Application>Microsoft Office Word</Application>
  <DocSecurity>0</DocSecurity>
  <Lines>21</Lines>
  <Paragraphs>6</Paragraphs>
  <ScaleCrop>false</ScaleCrop>
  <Company>微软中国</Company>
  <LinksUpToDate>false</LinksUpToDate>
  <CharactersWithSpaces>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2021-06-28T02:35:00Z</dcterms:created>
  <dcterms:modified xsi:type="dcterms:W3CDTF">2021-09-03T10:46:00Z</dcterms:modified>
</cp:coreProperties>
</file>